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788" w:rsidRPr="00BB68AB" w:rsidRDefault="00BB68AB" w:rsidP="00BB68AB">
      <w:pPr>
        <w:jc w:val="center"/>
        <w:rPr>
          <w:b/>
        </w:rPr>
      </w:pPr>
      <w:r w:rsidRPr="00BB68AB">
        <w:rPr>
          <w:b/>
        </w:rPr>
        <w:t>ОГОЛОШЕННЯ КОНКУРСУ З ВІДБОРУ СУБ'ЄКТІВ АУДИТОРСЬКОЇ ДІЯЛЬНОСТІ</w:t>
      </w:r>
    </w:p>
    <w:p w:rsidR="00BB68AB" w:rsidRPr="00BB68AB" w:rsidRDefault="004945D3">
      <w:pPr>
        <w:rPr>
          <w:lang w:val="uk-UA"/>
        </w:rPr>
      </w:pPr>
      <w:r>
        <w:rPr>
          <w:lang w:val="uk-UA"/>
        </w:rPr>
        <w:t>14</w:t>
      </w:r>
      <w:r w:rsidR="00BB68AB">
        <w:rPr>
          <w:lang w:val="uk-UA"/>
        </w:rPr>
        <w:t>.</w:t>
      </w:r>
      <w:r>
        <w:rPr>
          <w:lang w:val="uk-UA"/>
        </w:rPr>
        <w:t>09</w:t>
      </w:r>
      <w:r w:rsidR="00BB68AB">
        <w:rPr>
          <w:lang w:val="uk-UA"/>
        </w:rPr>
        <w:t>.20</w:t>
      </w:r>
      <w:r>
        <w:rPr>
          <w:lang w:val="uk-UA"/>
        </w:rPr>
        <w:t>20</w:t>
      </w:r>
    </w:p>
    <w:p w:rsidR="006F22E2" w:rsidRPr="006F22E2" w:rsidRDefault="006F22E2" w:rsidP="006F22E2">
      <w:pPr>
        <w:spacing w:line="240" w:lineRule="auto"/>
        <w:rPr>
          <w:lang w:val="uk-UA"/>
        </w:rPr>
      </w:pPr>
      <w:r w:rsidRPr="006F22E2">
        <w:rPr>
          <w:lang w:val="uk-UA"/>
        </w:rPr>
        <w:t>ПрАт «СЕНТРАВІС ПРОДАКШН ЮКРЕЙН» оголошує конкурс з відбору суб'єктів аудиторської діяльності, які можуть бути призначені для надання послуг з обов'язкового аудиту фінансової звітності Товариства за 20</w:t>
      </w:r>
      <w:r w:rsidR="004945D3">
        <w:rPr>
          <w:lang w:val="uk-UA"/>
        </w:rPr>
        <w:t>20</w:t>
      </w:r>
      <w:r w:rsidRPr="006F22E2">
        <w:rPr>
          <w:lang w:val="uk-UA"/>
        </w:rPr>
        <w:t xml:space="preserve"> рік. </w:t>
      </w:r>
    </w:p>
    <w:p w:rsidR="006F22E2" w:rsidRPr="009E7771" w:rsidRDefault="006F22E2" w:rsidP="006F22E2">
      <w:r w:rsidRPr="009E7771">
        <w:t>Метою проведення конкурсу є відбір на конкурсних засадах аудиторської фірми для укладення договору з проведення обов’язкового аудиту фінансової звітності ПрАт «СЕНТРАВІС ПРОДАКШН ЮКРЕЙН» за період з 01 січня 20</w:t>
      </w:r>
      <w:r w:rsidR="004945D3">
        <w:t>20</w:t>
      </w:r>
      <w:r w:rsidRPr="009E7771">
        <w:t xml:space="preserve"> по 31 грудня 20</w:t>
      </w:r>
      <w:r w:rsidR="004945D3">
        <w:t>20</w:t>
      </w:r>
      <w:r w:rsidRPr="009E7771">
        <w:t xml:space="preserve"> року.</w:t>
      </w:r>
    </w:p>
    <w:p w:rsidR="006F22E2" w:rsidRPr="009E7771" w:rsidRDefault="006F22E2" w:rsidP="006F22E2">
      <w:pPr>
        <w:ind w:left="360"/>
        <w:rPr>
          <w:b/>
        </w:rPr>
      </w:pPr>
      <w:r w:rsidRPr="009E7771">
        <w:rPr>
          <w:b/>
        </w:rPr>
        <w:t>У  конкурсі можуть брати  участь  суб’єк</w:t>
      </w:r>
      <w:r>
        <w:rPr>
          <w:b/>
        </w:rPr>
        <w:t>ти аудиторської діяльності</w:t>
      </w:r>
      <w:r w:rsidRPr="009E7771">
        <w:rPr>
          <w:b/>
        </w:rPr>
        <w:t>:</w:t>
      </w:r>
    </w:p>
    <w:p w:rsidR="006F22E2" w:rsidRPr="009E7771" w:rsidRDefault="006F22E2" w:rsidP="006F22E2">
      <w:r w:rsidRPr="009E7771">
        <w:t>–</w:t>
      </w:r>
      <w:r>
        <w:t xml:space="preserve"> які</w:t>
      </w:r>
      <w:r w:rsidRPr="009E7771">
        <w:t xml:space="preserve"> відповідають встановленим Законом </w:t>
      </w:r>
      <w:r w:rsidRPr="003F5D18">
        <w:rPr>
          <w:lang w:val="uk-UA"/>
        </w:rPr>
        <w:t>України «Про аудит фінансової звітності та аудиторську діяльність»</w:t>
      </w:r>
      <w:r>
        <w:t xml:space="preserve"> </w:t>
      </w:r>
      <w:r w:rsidRPr="009E7771">
        <w:t>вимогам</w:t>
      </w:r>
      <w:r>
        <w:t xml:space="preserve"> до </w:t>
      </w:r>
      <w:r w:rsidRPr="009E7771">
        <w:t>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w:t>
      </w:r>
    </w:p>
    <w:p w:rsidR="006F22E2" w:rsidRPr="009E7771" w:rsidRDefault="006F22E2" w:rsidP="006F22E2">
      <w:r w:rsidRPr="009E7771">
        <w:t xml:space="preserve">– </w:t>
      </w:r>
      <w:r>
        <w:t>які</w:t>
      </w:r>
      <w:r w:rsidRPr="009E7771">
        <w:t xml:space="preserve"> включені до відповідного розділу Реєстру аудиторів та суб’єктів аудиторської діяльності;</w:t>
      </w:r>
    </w:p>
    <w:p w:rsidR="006F22E2" w:rsidRPr="009E7771" w:rsidRDefault="006F22E2" w:rsidP="006F22E2">
      <w:r w:rsidRPr="009E7771">
        <w:t>–</w:t>
      </w:r>
      <w:r>
        <w:t xml:space="preserve"> у яких</w:t>
      </w:r>
      <w:r w:rsidRPr="009E7771">
        <w:t xml:space="preserve">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за попередній річний звітний період не перевищувала 15 відсотків загальної суми доходу від надання аудиторських послуг;</w:t>
      </w:r>
    </w:p>
    <w:p w:rsidR="006F22E2" w:rsidRPr="009E7771" w:rsidRDefault="006F22E2" w:rsidP="006F22E2">
      <w:r w:rsidRPr="009E7771">
        <w:t xml:space="preserve">– </w:t>
      </w:r>
      <w:r>
        <w:t>які</w:t>
      </w:r>
      <w:r w:rsidRPr="009E7771">
        <w:t xml:space="preserve"> не мають обмежень, пов’язаних з тривалістю надання послуг Товариству;</w:t>
      </w:r>
    </w:p>
    <w:p w:rsidR="006F22E2" w:rsidRPr="009E7771" w:rsidRDefault="006F22E2" w:rsidP="006F22E2">
      <w:r w:rsidRPr="009E7771">
        <w:t xml:space="preserve">– </w:t>
      </w:r>
      <w:r>
        <w:t>які</w:t>
      </w:r>
      <w:r w:rsidRPr="009E7771">
        <w:t xml:space="preserve"> можуть забезпечити достатній рівень кваліфікації та досвіду аудиторів і персоналу, який залучається до надання послуг відповідно до міжнародних стандартів аудиту;</w:t>
      </w:r>
    </w:p>
    <w:p w:rsidR="006F22E2" w:rsidRPr="009E7771" w:rsidRDefault="006F22E2" w:rsidP="006F22E2">
      <w:r w:rsidRPr="009E7771">
        <w:t xml:space="preserve">– </w:t>
      </w:r>
      <w:r>
        <w:t xml:space="preserve">у яких </w:t>
      </w:r>
      <w:r w:rsidRPr="009E7771">
        <w:t>за основним місцем роботи працю</w:t>
      </w:r>
      <w:r>
        <w:t>є</w:t>
      </w:r>
      <w:r w:rsidRPr="009E7771">
        <w:t xml:space="preserve">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Закону «Про аудит фінансової звітності та аудиторську діяльність» або мати чинні сертифікати (дипломи) професійних організацій, що підтверджують високий рівень знань з міжнародних стандартів фінансової звітності;</w:t>
      </w:r>
    </w:p>
    <w:p w:rsidR="006F22E2" w:rsidRPr="009E7771" w:rsidRDefault="006F22E2" w:rsidP="006F22E2">
      <w:r w:rsidRPr="009E7771">
        <w:t xml:space="preserve">– </w:t>
      </w:r>
      <w:r>
        <w:t>які</w:t>
      </w:r>
      <w:r w:rsidRPr="009E7771">
        <w:t xml:space="preserve"> пройшли перевірку контролю якості аудиторських послуг, здійснену у відповідності до вимог чинного законодавства;</w:t>
      </w:r>
    </w:p>
    <w:p w:rsidR="006F22E2" w:rsidRPr="009E7771" w:rsidRDefault="006F22E2" w:rsidP="006F22E2">
      <w:r w:rsidRPr="009E7771">
        <w:t xml:space="preserve">– </w:t>
      </w:r>
      <w:r>
        <w:t>які</w:t>
      </w:r>
      <w:r w:rsidRPr="009E7771">
        <w:t xml:space="preserve"> мають чинний договір страхування цивільно-правової відповідальності перед третіми особами, укладений відповідно до положень чинного законодавства.</w:t>
      </w:r>
    </w:p>
    <w:p w:rsidR="006F22E2" w:rsidRPr="009E7771" w:rsidRDefault="006F22E2" w:rsidP="006F22E2">
      <w:pPr>
        <w:rPr>
          <w:b/>
        </w:rPr>
      </w:pPr>
      <w:r w:rsidRPr="009E7771">
        <w:rPr>
          <w:b/>
        </w:rPr>
        <w:t>Дати та строки</w:t>
      </w:r>
      <w:r w:rsidRPr="00042455">
        <w:rPr>
          <w:b/>
        </w:rPr>
        <w:t xml:space="preserve"> </w:t>
      </w:r>
      <w:r>
        <w:rPr>
          <w:b/>
        </w:rPr>
        <w:t>проведення конкурсу</w:t>
      </w:r>
      <w:r w:rsidRPr="009E7771">
        <w:rPr>
          <w:b/>
        </w:rPr>
        <w:t>:</w:t>
      </w:r>
    </w:p>
    <w:p w:rsidR="006F22E2" w:rsidRPr="009E7771" w:rsidRDefault="006F22E2" w:rsidP="006F22E2">
      <w:pPr>
        <w:pStyle w:val="a3"/>
        <w:rPr>
          <w:lang w:val="uk-UA"/>
        </w:rPr>
      </w:pPr>
      <w:r w:rsidRPr="009E7771">
        <w:rPr>
          <w:lang w:val="uk-UA"/>
        </w:rPr>
        <w:t xml:space="preserve">– Дата оголошення конкурсу – </w:t>
      </w:r>
      <w:r w:rsidR="004945D3">
        <w:rPr>
          <w:lang w:val="uk-UA"/>
        </w:rPr>
        <w:t>14</w:t>
      </w:r>
      <w:r w:rsidRPr="009E7771">
        <w:rPr>
          <w:lang w:val="uk-UA"/>
        </w:rPr>
        <w:t>.</w:t>
      </w:r>
      <w:r w:rsidR="004945D3">
        <w:rPr>
          <w:lang w:val="uk-UA"/>
        </w:rPr>
        <w:t>09</w:t>
      </w:r>
      <w:r w:rsidRPr="009E7771">
        <w:rPr>
          <w:lang w:val="uk-UA"/>
        </w:rPr>
        <w:t>.20</w:t>
      </w:r>
      <w:r w:rsidR="004945D3">
        <w:rPr>
          <w:lang w:val="uk-UA"/>
        </w:rPr>
        <w:t>20</w:t>
      </w:r>
    </w:p>
    <w:p w:rsidR="006F22E2" w:rsidRPr="009E7771" w:rsidRDefault="006F22E2" w:rsidP="006F22E2">
      <w:pPr>
        <w:pStyle w:val="a3"/>
        <w:rPr>
          <w:lang w:val="uk-UA"/>
        </w:rPr>
      </w:pPr>
      <w:r w:rsidRPr="009E7771">
        <w:rPr>
          <w:lang w:val="uk-UA"/>
        </w:rPr>
        <w:t xml:space="preserve">– Період приймання пропозицій – </w:t>
      </w:r>
      <w:r w:rsidR="004945D3">
        <w:rPr>
          <w:lang w:val="uk-UA"/>
        </w:rPr>
        <w:t>14</w:t>
      </w:r>
      <w:r w:rsidRPr="009E7771">
        <w:rPr>
          <w:lang w:val="uk-UA"/>
        </w:rPr>
        <w:t>.</w:t>
      </w:r>
      <w:r w:rsidR="004945D3">
        <w:rPr>
          <w:lang w:val="uk-UA"/>
        </w:rPr>
        <w:t>09</w:t>
      </w:r>
      <w:r w:rsidRPr="009E7771">
        <w:rPr>
          <w:lang w:val="uk-UA"/>
        </w:rPr>
        <w:t>.20</w:t>
      </w:r>
      <w:r w:rsidR="004945D3">
        <w:rPr>
          <w:lang w:val="uk-UA"/>
        </w:rPr>
        <w:t>20</w:t>
      </w:r>
      <w:r w:rsidRPr="009E7771">
        <w:rPr>
          <w:lang w:val="uk-UA"/>
        </w:rPr>
        <w:t>-</w:t>
      </w:r>
      <w:r w:rsidR="004945D3">
        <w:rPr>
          <w:lang w:val="uk-UA"/>
        </w:rPr>
        <w:t>31</w:t>
      </w:r>
      <w:r w:rsidRPr="009E7771">
        <w:rPr>
          <w:lang w:val="uk-UA"/>
        </w:rPr>
        <w:t>.</w:t>
      </w:r>
      <w:r w:rsidR="004945D3">
        <w:rPr>
          <w:lang w:val="uk-UA"/>
        </w:rPr>
        <w:t>10</w:t>
      </w:r>
      <w:r w:rsidRPr="009E7771">
        <w:rPr>
          <w:lang w:val="uk-UA"/>
        </w:rPr>
        <w:t>.20</w:t>
      </w:r>
      <w:r w:rsidR="004945D3">
        <w:rPr>
          <w:lang w:val="uk-UA"/>
        </w:rPr>
        <w:t>20</w:t>
      </w:r>
    </w:p>
    <w:p w:rsidR="006F22E2" w:rsidRPr="009E7771" w:rsidRDefault="006F22E2" w:rsidP="006F22E2">
      <w:pPr>
        <w:pStyle w:val="a3"/>
        <w:rPr>
          <w:lang w:val="uk-UA"/>
        </w:rPr>
      </w:pPr>
      <w:r w:rsidRPr="009E7771">
        <w:rPr>
          <w:lang w:val="uk-UA"/>
        </w:rPr>
        <w:t>– Дата рішення  щодо призначення аудитора – 02.1</w:t>
      </w:r>
      <w:r w:rsidR="004945D3">
        <w:rPr>
          <w:lang w:val="uk-UA"/>
        </w:rPr>
        <w:t>1</w:t>
      </w:r>
      <w:bookmarkStart w:id="0" w:name="_GoBack"/>
      <w:bookmarkEnd w:id="0"/>
      <w:r w:rsidRPr="009E7771">
        <w:rPr>
          <w:lang w:val="uk-UA"/>
        </w:rPr>
        <w:t>.20</w:t>
      </w:r>
      <w:r w:rsidR="004945D3">
        <w:rPr>
          <w:lang w:val="uk-UA"/>
        </w:rPr>
        <w:t>20</w:t>
      </w:r>
    </w:p>
    <w:p w:rsidR="006F22E2" w:rsidRPr="009E7771" w:rsidRDefault="006F22E2" w:rsidP="006F22E2">
      <w:r w:rsidRPr="009E7771">
        <w:t xml:space="preserve">Для участі в конкурсі пропозиції від аудиторських фірм приймаються на електронну адресу </w:t>
      </w:r>
      <w:hyperlink r:id="rId4" w:history="1">
        <w:r w:rsidRPr="009E7771">
          <w:rPr>
            <w:rStyle w:val="a4"/>
          </w:rPr>
          <w:t>mkasyan@centravis.com</w:t>
        </w:r>
      </w:hyperlink>
      <w:r w:rsidRPr="009E7771">
        <w:t xml:space="preserve"> (з поміткою «Конкурс аудит») в такому складі:</w:t>
      </w:r>
    </w:p>
    <w:p w:rsidR="006F22E2" w:rsidRPr="009E7771" w:rsidRDefault="006F22E2" w:rsidP="006F22E2">
      <w:r w:rsidRPr="009E7771">
        <w:t>– Комерційна пропозиція з зазначенням ціни послуг;</w:t>
      </w:r>
    </w:p>
    <w:p w:rsidR="006F22E2" w:rsidRPr="009E7771" w:rsidRDefault="006F22E2" w:rsidP="006F22E2">
      <w:r w:rsidRPr="009E7771">
        <w:t>– Документи згідно</w:t>
      </w:r>
      <w:r>
        <w:t xml:space="preserve"> списку в</w:t>
      </w:r>
      <w:r w:rsidRPr="009E7771">
        <w:t xml:space="preserve"> Додатку 1.</w:t>
      </w:r>
    </w:p>
    <w:p w:rsidR="006F22E2" w:rsidRPr="009E7771" w:rsidRDefault="006F22E2" w:rsidP="006F22E2">
      <w:r>
        <w:t>На рішення</w:t>
      </w:r>
      <w:r w:rsidRPr="009E7771">
        <w:t xml:space="preserve"> </w:t>
      </w:r>
      <w:r>
        <w:t>щодо</w:t>
      </w:r>
      <w:r w:rsidRPr="009E7771">
        <w:t xml:space="preserve"> вибору аудиторської компанії для надання  послуг з обов'язкового аудиту ф</w:t>
      </w:r>
      <w:r>
        <w:t>інансової звітності Товариства, але не виключно, впливатимуть такі критерії</w:t>
      </w:r>
      <w:r w:rsidRPr="009E7771">
        <w:t>:</w:t>
      </w:r>
    </w:p>
    <w:p w:rsidR="006F22E2" w:rsidRPr="009E7771" w:rsidRDefault="006F22E2" w:rsidP="006F22E2">
      <w:r w:rsidRPr="009E7771">
        <w:lastRenderedPageBreak/>
        <w:t>•</w:t>
      </w:r>
      <w:r w:rsidRPr="009E7771">
        <w:tab/>
        <w:t>забезпечення високої  якості  надання  послуг з проведення  аудиту фінансової звітності підприємства, що становить суспільний інтерес;</w:t>
      </w:r>
    </w:p>
    <w:p w:rsidR="006F22E2" w:rsidRDefault="006F22E2" w:rsidP="006F22E2">
      <w:r w:rsidRPr="009E7771">
        <w:t>•</w:t>
      </w:r>
      <w:r w:rsidRPr="009E7771">
        <w:tab/>
        <w:t>відповідність вимогам, що встановлені Законом України «Про аудит фінансової звітності та аудиторську діяльність»;</w:t>
      </w:r>
    </w:p>
    <w:p w:rsidR="006F22E2" w:rsidRDefault="006F22E2" w:rsidP="006F22E2">
      <w:r w:rsidRPr="009E7771">
        <w:t>•</w:t>
      </w:r>
      <w:r w:rsidRPr="009E7771">
        <w:tab/>
        <w:t xml:space="preserve">вартість аудиторських послуг та </w:t>
      </w:r>
      <w:r>
        <w:t>строки</w:t>
      </w:r>
      <w:r w:rsidRPr="009E7771">
        <w:t xml:space="preserve"> виконання робіт та надання аудиторського висновку</w:t>
      </w:r>
      <w:r>
        <w:t>;</w:t>
      </w:r>
    </w:p>
    <w:p w:rsidR="006F22E2" w:rsidRDefault="006F22E2" w:rsidP="006F22E2">
      <w:r w:rsidRPr="009E7771">
        <w:t>•</w:t>
      </w:r>
      <w:r w:rsidRPr="009E7771">
        <w:tab/>
      </w:r>
      <w:r>
        <w:t>ділова репутація, рекомендації, історія ділових відносин, тощо</w:t>
      </w:r>
      <w:r w:rsidRPr="009E7771">
        <w:t>.</w:t>
      </w:r>
    </w:p>
    <w:p w:rsidR="006F22E2" w:rsidRDefault="006F22E2" w:rsidP="006F22E2">
      <w:r>
        <w:t>Остаточне рішення щодо результатів конкурсу переглядові не підлягає.</w:t>
      </w:r>
    </w:p>
    <w:p w:rsidR="006F22E2" w:rsidRPr="009E7771" w:rsidRDefault="006F22E2" w:rsidP="006F22E2">
      <w:r w:rsidRPr="009E7771">
        <w:t>Не допускаються до участі в конкурсі Аудитори, які не пройшли зовнішню перевірку системи контролю якості та не мають чинного свідоцтва про відповідність системи контролю якості на дату оголошення конкурсу</w:t>
      </w:r>
      <w:r>
        <w:t>, та критеріям, зазначеним вище</w:t>
      </w:r>
      <w:r w:rsidRPr="009E7771">
        <w:t xml:space="preserve">. У  разі отримання конкурсної пропозиції від таких суб’єктів, </w:t>
      </w:r>
      <w:r>
        <w:t xml:space="preserve">така </w:t>
      </w:r>
      <w:r w:rsidRPr="009E7771">
        <w:t>пропозиція до розгляду не приймається.</w:t>
      </w:r>
    </w:p>
    <w:p w:rsidR="006F22E2" w:rsidRPr="009E7771" w:rsidRDefault="006F22E2" w:rsidP="006F22E2">
      <w:r w:rsidRPr="009E7771">
        <w:t xml:space="preserve">Документи, що надійшли після встановленого строку або подані не в повному обсязі чи з порушенням умов </w:t>
      </w:r>
      <w:r>
        <w:t>не розглядаються</w:t>
      </w:r>
      <w:r w:rsidRPr="009E7771">
        <w:t>.</w:t>
      </w:r>
    </w:p>
    <w:p w:rsidR="006F22E2" w:rsidRDefault="006F22E2" w:rsidP="006F22E2">
      <w:r>
        <w:t xml:space="preserve">Результат конкурсу </w:t>
      </w:r>
      <w:r w:rsidRPr="009E7771">
        <w:t xml:space="preserve">про вибір аудитора буде оголошено на сайті </w:t>
      </w:r>
      <w:hyperlink r:id="rId5" w:history="1">
        <w:r w:rsidRPr="009E7771">
          <w:rPr>
            <w:rStyle w:val="a4"/>
          </w:rPr>
          <w:t>https://www.centravis.com</w:t>
        </w:r>
      </w:hyperlink>
      <w:r w:rsidRPr="009E7771">
        <w:t>.</w:t>
      </w:r>
    </w:p>
    <w:p w:rsidR="006F22E2" w:rsidRDefault="006F22E2" w:rsidP="006F22E2">
      <w:r w:rsidRPr="00BD2932">
        <w:t xml:space="preserve">Контактна особа: </w:t>
      </w:r>
      <w:r>
        <w:t>Марія Касьян, +38 050 320 56 26</w:t>
      </w:r>
      <w:r w:rsidRPr="00BD2932">
        <w:t>.</w:t>
      </w:r>
    </w:p>
    <w:p w:rsidR="006F22E2" w:rsidRDefault="006F22E2"/>
    <w:sectPr w:rsidR="006F2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9E"/>
    <w:rsid w:val="004945D3"/>
    <w:rsid w:val="006F22E2"/>
    <w:rsid w:val="007E0E9E"/>
    <w:rsid w:val="00A00788"/>
    <w:rsid w:val="00A0213F"/>
    <w:rsid w:val="00A46CC8"/>
    <w:rsid w:val="00BB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3BB5"/>
  <w15:chartTrackingRefBased/>
  <w15:docId w15:val="{25D6F433-90B1-4603-AC07-4C3576D9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2E2"/>
    <w:pPr>
      <w:ind w:left="720"/>
      <w:contextualSpacing/>
    </w:pPr>
  </w:style>
  <w:style w:type="character" w:styleId="a4">
    <w:name w:val="Hyperlink"/>
    <w:basedOn w:val="a0"/>
    <w:uiPriority w:val="99"/>
    <w:unhideWhenUsed/>
    <w:rsid w:val="006F2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ntravis.com/" TargetMode="External"/><Relationship Id="rId4" Type="http://schemas.openxmlformats.org/officeDocument/2006/relationships/hyperlink" Target="mailto:mkasyan@centravi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Касьян Мария Владимировна</dc:creator>
  <cp:keywords/>
  <dc:description/>
  <cp:lastModifiedBy>Касьян Мария Владимировна</cp:lastModifiedBy>
  <cp:revision>3</cp:revision>
  <dcterms:created xsi:type="dcterms:W3CDTF">2020-09-10T12:50:00Z</dcterms:created>
  <dcterms:modified xsi:type="dcterms:W3CDTF">2020-09-10T12:53:00Z</dcterms:modified>
</cp:coreProperties>
</file>