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A1" w:rsidRPr="00FF40A1" w:rsidRDefault="00FF40A1" w:rsidP="00FF40A1">
      <w:pPr>
        <w:pStyle w:val="a4"/>
        <w:shd w:val="clear" w:color="auto" w:fill="FFFFFF"/>
        <w:jc w:val="center"/>
        <w:rPr>
          <w:rFonts w:ascii="Calibri" w:hAnsi="Calibri" w:cs="Calibri"/>
          <w:b/>
          <w:color w:val="CC0066"/>
          <w:sz w:val="44"/>
          <w:szCs w:val="44"/>
        </w:rPr>
      </w:pPr>
      <w:r w:rsidRPr="00FF40A1">
        <w:rPr>
          <w:rFonts w:ascii="Calibri" w:hAnsi="Calibri" w:cs="Calibri"/>
          <w:b/>
          <w:color w:val="CC0066"/>
          <w:sz w:val="44"/>
          <w:szCs w:val="44"/>
        </w:rPr>
        <w:t>Если у подчиненного подтвердили COVID-19, руководитель обязан немедленно:</w:t>
      </w:r>
    </w:p>
    <w:p w:rsidR="00FF40A1" w:rsidRPr="00FF40A1" w:rsidRDefault="00FF40A1" w:rsidP="00FF40A1">
      <w:pPr>
        <w:pStyle w:val="a4"/>
        <w:shd w:val="clear" w:color="auto" w:fill="FFFFFF"/>
        <w:jc w:val="center"/>
        <w:rPr>
          <w:b/>
          <w:color w:val="CC0066"/>
          <w:sz w:val="36"/>
          <w:szCs w:val="36"/>
        </w:rPr>
      </w:pP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позвонить и выяснить его самочувствие, узнать нужна ли помощь, убедиться, что коллега соблюдает режим самоизоляции;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- сообщить о выявленном случае координатору, Рустаму </w:t>
      </w:r>
      <w:proofErr w:type="spellStart"/>
      <w:r w:rsidRPr="00FF40A1">
        <w:rPr>
          <w:rFonts w:ascii="Calibri" w:hAnsi="Calibri" w:cs="Calibri"/>
          <w:color w:val="000000"/>
          <w:sz w:val="28"/>
          <w:szCs w:val="28"/>
        </w:rPr>
        <w:t>Исмаилову</w:t>
      </w:r>
      <w:proofErr w:type="spellEnd"/>
      <w:r w:rsidRPr="00FF40A1">
        <w:rPr>
          <w:rFonts w:ascii="Calibri" w:hAnsi="Calibri" w:cs="Calibri"/>
          <w:color w:val="000000"/>
          <w:sz w:val="28"/>
          <w:szCs w:val="28"/>
        </w:rPr>
        <w:t xml:space="preserve"> по телефону 067</w:t>
      </w:r>
      <w:r w:rsidRPr="00FF40A1">
        <w:rPr>
          <w:rFonts w:ascii="Calibri" w:hAnsi="Calibri" w:cs="Calibri"/>
          <w:sz w:val="28"/>
          <w:szCs w:val="28"/>
        </w:rPr>
        <w:t> 569 91 99</w:t>
      </w:r>
      <w:r w:rsidRPr="00FF40A1">
        <w:rPr>
          <w:rFonts w:ascii="Calibri" w:hAnsi="Calibri" w:cs="Calibri"/>
          <w:color w:val="000000"/>
          <w:sz w:val="28"/>
          <w:szCs w:val="28"/>
        </w:rPr>
        <w:t>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сообщить членам команды, в которой работает заболевший, о выявленном случае заболевания в подразделении;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- в составе координационной группы </w:t>
      </w:r>
      <w:r w:rsidRPr="00FF40A1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определи</w:t>
      </w:r>
      <w:r w:rsidRPr="00FF40A1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ть круг контактных лиц: с кем этот сотрудник работал в одном кабинете/конторке/стане, узнать у заболевшего, с кем на работе он близко общался в течении последних 3 дней</w:t>
      </w:r>
      <w:r w:rsidR="001A28A5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 с момента появления симптомов</w:t>
      </w:r>
      <w:r w:rsidRPr="00FF40A1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их ФИО, профессию, участок, дату;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обеспечить требование по самоизоляции коллег из круга контактов сотрудника до момента сдачи теста и получения отрицательного результата. Направление на прохождение теста выдает семейный врач под контролем координатора;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проговорить ситуацию в коллективе и обратить внимание на необходимость морально поддержать человека, который заболел;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- порекомендовать человеку, который заболел, и членам команды обратиться за эмоциональной поддержкой: </w:t>
      </w:r>
      <w:hyperlink r:id="rId4" w:tgtFrame="_blank" w:history="1">
        <w:r w:rsidRPr="00FF40A1">
          <w:rPr>
            <w:rStyle w:val="a3"/>
            <w:rFonts w:ascii="Calibri" w:hAnsi="Calibri" w:cs="Calibri"/>
            <w:sz w:val="28"/>
            <w:szCs w:val="28"/>
          </w:rPr>
          <w:t>https://www.centravis.com/news/emoczionalnaya-podderzhka/</w:t>
        </w:r>
      </w:hyperlink>
      <w:r w:rsidRPr="00FF40A1">
        <w:rPr>
          <w:rFonts w:ascii="Calibri" w:hAnsi="Calibri" w:cs="Calibri"/>
          <w:color w:val="000000"/>
          <w:sz w:val="28"/>
          <w:szCs w:val="28"/>
        </w:rPr>
        <w:t> .</w:t>
      </w:r>
    </w:p>
    <w:p w:rsidR="00FF40A1" w:rsidRPr="00FF40A1" w:rsidRDefault="00FF40A1" w:rsidP="00FF40A1">
      <w:pPr>
        <w:pStyle w:val="a4"/>
        <w:shd w:val="clear" w:color="auto" w:fill="FFFFFF"/>
        <w:ind w:firstLine="426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 </w:t>
      </w:r>
    </w:p>
    <w:p w:rsidR="00FF40A1" w:rsidRPr="00FF40A1" w:rsidRDefault="00FF40A1" w:rsidP="00FF40A1">
      <w:pPr>
        <w:pStyle w:val="a4"/>
        <w:shd w:val="clear" w:color="auto" w:fill="FFFFFF"/>
        <w:ind w:firstLine="426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Координатор уведомит </w:t>
      </w:r>
      <w:proofErr w:type="spellStart"/>
      <w:r w:rsidRPr="00FF40A1">
        <w:rPr>
          <w:rFonts w:ascii="Calibri" w:hAnsi="Calibri" w:cs="Calibri"/>
          <w:color w:val="000000"/>
          <w:sz w:val="28"/>
          <w:szCs w:val="28"/>
        </w:rPr>
        <w:t>клининговую</w:t>
      </w:r>
      <w:proofErr w:type="spellEnd"/>
      <w:r w:rsidRPr="00FF40A1">
        <w:rPr>
          <w:rFonts w:ascii="Calibri" w:hAnsi="Calibri" w:cs="Calibri"/>
          <w:color w:val="000000"/>
          <w:sz w:val="28"/>
          <w:szCs w:val="28"/>
        </w:rPr>
        <w:t xml:space="preserve"> компанию о проведении тщательной санитарной обработки контактных поверхностей и рабочего места коллеги, который заболел. Руководитель заболевшего сотрудника автоматически становится участником противовирусного штаба и подключается к ежедневным встречам</w:t>
      </w:r>
      <w:r w:rsidR="008D7B54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D7B54" w:rsidRPr="007E4385">
        <w:rPr>
          <w:rFonts w:ascii="Calibri" w:hAnsi="Calibri" w:cs="Calibri"/>
          <w:color w:val="000000"/>
          <w:sz w:val="28"/>
          <w:szCs w:val="28"/>
        </w:rPr>
        <w:t>покинуть которые может по своему желанию после выздоровления подчиненного</w:t>
      </w:r>
      <w:r w:rsidRPr="007E4385">
        <w:rPr>
          <w:rFonts w:ascii="Calibri" w:hAnsi="Calibri" w:cs="Calibri"/>
          <w:color w:val="000000"/>
          <w:sz w:val="28"/>
          <w:szCs w:val="28"/>
        </w:rPr>
        <w:t>.</w:t>
      </w:r>
      <w:r w:rsidRPr="00FF40A1">
        <w:rPr>
          <w:rFonts w:ascii="Calibri" w:hAnsi="Calibri" w:cs="Calibri"/>
          <w:color w:val="000000"/>
          <w:sz w:val="28"/>
          <w:szCs w:val="28"/>
        </w:rPr>
        <w:t xml:space="preserve"> Подробности и приглашение будут направлены Рустамом </w:t>
      </w:r>
      <w:proofErr w:type="spellStart"/>
      <w:r w:rsidRPr="00FF40A1">
        <w:rPr>
          <w:rFonts w:ascii="Calibri" w:hAnsi="Calibri" w:cs="Calibri"/>
          <w:color w:val="000000"/>
          <w:sz w:val="28"/>
          <w:szCs w:val="28"/>
        </w:rPr>
        <w:t>Исмаиловым</w:t>
      </w:r>
      <w:proofErr w:type="spellEnd"/>
      <w:r w:rsidRPr="00FF40A1">
        <w:rPr>
          <w:rFonts w:ascii="Calibri" w:hAnsi="Calibri" w:cs="Calibri"/>
          <w:color w:val="000000"/>
          <w:sz w:val="28"/>
          <w:szCs w:val="28"/>
        </w:rPr>
        <w:t>. </w:t>
      </w:r>
    </w:p>
    <w:p w:rsidR="001C2E7D" w:rsidRDefault="007E4385">
      <w:bookmarkStart w:id="0" w:name="_GoBack"/>
      <w:bookmarkEnd w:id="0"/>
    </w:p>
    <w:sectPr w:rsidR="001C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1"/>
    <w:rsid w:val="001A28A5"/>
    <w:rsid w:val="004828BD"/>
    <w:rsid w:val="005511C9"/>
    <w:rsid w:val="007E4385"/>
    <w:rsid w:val="008D7B54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593"/>
  <w15:chartTrackingRefBased/>
  <w15:docId w15:val="{FE6ADFB6-110C-423C-B817-5F0D008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0A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F40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avis.com/news/emoczionaln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коммуникаций</dc:creator>
  <cp:keywords/>
  <dc:description/>
  <cp:lastModifiedBy>Бойко Надежда Викторовна</cp:lastModifiedBy>
  <cp:revision>4</cp:revision>
  <dcterms:created xsi:type="dcterms:W3CDTF">2020-10-06T10:03:00Z</dcterms:created>
  <dcterms:modified xsi:type="dcterms:W3CDTF">2020-11-04T07:48:00Z</dcterms:modified>
</cp:coreProperties>
</file>